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Pakiet47 i program partnerski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Możliwość stałego zarobku w skali miesiąca płatności przez paypal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zarabiania 50% z każdego zakupu poleconych, możliwość uzyskania stałego dochodu pasywnego, płatne za każde zakupy poleconego partnera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Wyliczenie 3 osoby polecone: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prowizja 70.50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Wyliczenie dla 5 osób poleconych </w:t>
      </w:r>
      <w:r>
        <w:rPr>
          <w:rFonts w:ascii="calibri" w:hAnsi="calibri" w:eastAsia="calibri" w:cs="calibri"/>
          <w:sz w:val="24"/>
          <w:szCs w:val="24"/>
          <w:b/>
        </w:rPr>
        <w:t xml:space="preserve">prowizja 117.50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Wyliczenie dla 10 osób poleconych to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prowizja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235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Wyliczenie dla 15 osób poleconych </w:t>
      </w:r>
      <w:r>
        <w:rPr>
          <w:rFonts w:ascii="calibri" w:hAnsi="calibri" w:eastAsia="calibri" w:cs="calibri"/>
          <w:sz w:val="24"/>
          <w:szCs w:val="24"/>
          <w:b/>
        </w:rPr>
        <w:t xml:space="preserve">prowizja 352.50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Wyliczenie dla 30 osób poleconych prowizja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 wypłaty to 705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Prowizja wypłacana 15 dni po zakupie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Możliwe zakupy własne przez swój link. Proszę pamiętać, że regularny zakup, to regularny zarobek.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Uwaga! W przypadku reklamacji, albo odstąpienia od zakupu, prowizja dla partnera nie będzie wypłacana.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pakietu będziemy dodawać także bonusy w postaci darmowych kodów do katalogów, promowanych ogłoszeń za darmo oraz inne np. dodanie artykuły sponsorowanego za darmo, a więc warto!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Dołącz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pakiet47.pl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kiet47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2026-09-18T17:53:35+02:00</dcterms:created>
  <dcterms:modified xsi:type="dcterms:W3CDTF">2026-09-18T17:53:35+02:00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